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both"/>
        <w:rPr>
          <w:rFonts w:ascii="Lato" w:hAnsi="Lato" w:eastAsia="Times New Roman" w:cs="Times New Roman"/>
          <w:sz w:val="26"/>
          <w:szCs w:val="26"/>
        </w:rPr>
      </w:pPr>
      <w:r>
        <w:rPr>
          <w:rFonts w:eastAsia="Times New Roman" w:cs="Times New Roman" w:ascii="Lato" w:hAnsi="Lato"/>
          <w:sz w:val="26"/>
          <w:szCs w:val="26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                                                                    </w:t>
      </w:r>
      <w:r>
        <w:rPr>
          <w:rFonts w:cs="Times New Roman" w:ascii="Times New Roman" w:hAnsi="Times New Roman"/>
          <w:sz w:val="18"/>
          <w:szCs w:val="18"/>
        </w:rPr>
        <w:t xml:space="preserve">Załącznik Nr </w:t>
      </w:r>
      <w:bookmarkStart w:id="0" w:name="_GoBack"/>
      <w:bookmarkEnd w:id="0"/>
      <w:r>
        <w:rPr>
          <w:rFonts w:cs="Times New Roman" w:ascii="Times New Roman" w:hAnsi="Times New Roman"/>
          <w:sz w:val="18"/>
          <w:szCs w:val="18"/>
        </w:rPr>
        <w:t xml:space="preserve">6 do Zarządzenia Nr 0050  </w:t>
      </w:r>
      <w:r>
        <w:rPr>
          <w:rFonts w:cs="Times New Roman" w:ascii="Times New Roman" w:hAnsi="Times New Roman"/>
          <w:sz w:val="18"/>
          <w:szCs w:val="18"/>
        </w:rPr>
        <w:t>79</w:t>
      </w:r>
      <w:r>
        <w:rPr>
          <w:rFonts w:cs="Times New Roman" w:ascii="Times New Roman" w:hAnsi="Times New Roman"/>
          <w:sz w:val="18"/>
          <w:szCs w:val="18"/>
        </w:rPr>
        <w:t>/2023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 </w:t>
      </w:r>
      <w:r>
        <w:rPr>
          <w:rFonts w:cs="Times New Roman" w:ascii="Times New Roman" w:hAnsi="Times New Roman"/>
          <w:sz w:val="18"/>
          <w:szCs w:val="18"/>
        </w:rPr>
        <w:t xml:space="preserve">Wójta Gminy Milówka,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z dnia 16 sierpnia 2023 r. </w:t>
      </w:r>
    </w:p>
    <w:p>
      <w:pPr>
        <w:pStyle w:val="Normal"/>
        <w:spacing w:lineRule="auto" w:line="240" w:before="0" w:after="0"/>
        <w:jc w:val="both"/>
        <w:rPr>
          <w:rFonts w:ascii="Lato" w:hAnsi="Lato" w:eastAsia="Times New Roman" w:cs="Times New Roman"/>
          <w:sz w:val="26"/>
          <w:szCs w:val="26"/>
        </w:rPr>
      </w:pPr>
      <w:r>
        <w:rPr>
          <w:rFonts w:eastAsia="Times New Roman" w:cs="Times New Roman" w:ascii="Lato" w:hAnsi="Lato"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</w:rPr>
      </w:pPr>
      <w:r>
        <w:rPr>
          <w:rFonts w:eastAsia="Times New Roman" w:cs="Times New Roman" w:ascii="Times New Roman" w:hAnsi="Times New Roman"/>
          <w:b/>
        </w:rPr>
        <w:t>REGULAMIN PRACY KOMISJI KONKURSOWEJ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</w:rPr>
      </w:pPr>
      <w:r>
        <w:rPr>
          <w:rFonts w:eastAsia="Times New Roman" w:cs="Times New Roman" w:ascii="Times New Roman" w:hAnsi="Times New Roman"/>
          <w:b/>
        </w:rPr>
        <w:t>§ 1.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Ilekroć w niniejszym Regulaminie jest mowa o Komisji Konkursowej, należy przez to rozumieć Komisję Konkursową powołaną zgodnie z § 3 ust. 4 - 5 Uchwały Nr XXXIX/213/2022 Rady Gminy Milówka z dnia 31 stycznia 2022 r. w sprawie określenia warunków i trybu finansowania rozwoju sportu przez Gminę Milówka w związku z ogłoszonym drugim naborem </w:t>
      </w:r>
      <w:r>
        <w:rPr>
          <w:rFonts w:cs="Times New Roman" w:ascii="Times New Roman" w:hAnsi="Times New Roman"/>
        </w:rPr>
        <w:t>wniosków o dotacje z budżetu Gminy Milówka na realizację zadań z zakresu wspierania rozwoju sportu  w Gminie Milówka w 2023 roku.</w:t>
      </w:r>
    </w:p>
    <w:p>
      <w:pPr>
        <w:pStyle w:val="NoSpacing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b/>
        </w:rPr>
        <w:t>§ 2.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Komisja Konkursowa jest organem o charakterze doradczo-opiniującym, której zadaniem jest zaopiniowanie wniosków na realizację przedsięwzięć w zakresie wspierania rozwoju sportu </w:t>
        <w:br/>
        <w:t xml:space="preserve">w Gminie Milówka w 2023 roku złożonych w naborze ogłoszonym Zarządzeniem Wójta Gminy Milówka. 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W wykonywaniu swoich zadań Komisja Konkursowa kieruje się wymogami wyżej wymienionej uchwały Rady Gminy Milówka oraz kryteriami podanymi w treści ogłoszenia o naborze projektów, stanowiącym załącznik nr 1 do niniejszego zarządzenia. 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Komisja Konkursowa, o której mowa w §1 ulega rozwiązaniu po rozdysponowaniu przez Wójta Gminy Milówka całości środków przeznaczonych w drugim naborze wniosków na realizację zadań z zakresu wspierania rozwoju sportu w Gminie Milówka w 2023 roku.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360" w:hanging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</w:rPr>
      </w:pPr>
      <w:r>
        <w:rPr>
          <w:rFonts w:eastAsia="Times New Roman" w:cs="Times New Roman" w:ascii="Times New Roman" w:hAnsi="Times New Roman"/>
          <w:b/>
        </w:rPr>
        <w:t>§ 3.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Członkowie Komisji Konkursowej nie mogą być związani z wnioskodawcami stosunkiem osobistym lub służbowym, który budzi uzasadnione wątpliwości co do bezstronności Członka Komisji.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W przypadku, gdy Członek Komisji Konkursowej oświadczy, że pozostaje z wnioskodawcą </w:t>
        <w:br/>
        <w:t>w stosunkach, o których mowa w ust.</w:t>
      </w:r>
      <w:r>
        <w:rPr>
          <w:rFonts w:eastAsia="Times New Roman" w:cs="Times New Roman" w:ascii="Times New Roman" w:hAnsi="Times New Roman"/>
          <w:color w:val="FF0000"/>
        </w:rPr>
        <w:t xml:space="preserve"> </w:t>
      </w:r>
      <w:r>
        <w:rPr>
          <w:rFonts w:eastAsia="Times New Roman" w:cs="Times New Roman" w:ascii="Times New Roman" w:hAnsi="Times New Roman"/>
        </w:rPr>
        <w:t>1</w:t>
      </w:r>
      <w:r>
        <w:rPr>
          <w:rFonts w:eastAsia="Times New Roman" w:cs="Times New Roman" w:ascii="Times New Roman" w:hAnsi="Times New Roman"/>
          <w:color w:val="FF0000"/>
        </w:rPr>
        <w:t xml:space="preserve"> </w:t>
      </w:r>
      <w:r>
        <w:rPr>
          <w:rFonts w:eastAsia="Times New Roman" w:cs="Times New Roman" w:ascii="Times New Roman" w:hAnsi="Times New Roman"/>
        </w:rPr>
        <w:t xml:space="preserve">zostaje wyłączony z prac Komisji. 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Każdy Członek Komisji Konkursowej przed przystąpieniem do opiniowania wniosków jest zobowiązany podpisać deklarację bezstronności i poufności. Nie podpisanie deklaracji bezstronności i poufności wyłącza Członka Komisji z jej prac. </w:t>
      </w:r>
      <w:r>
        <w:rPr>
          <w:rFonts w:eastAsia="Times New Roman" w:cs="Times New Roman" w:ascii="Times New Roman" w:hAnsi="Times New Roman"/>
          <w:b/>
          <w:bCs/>
          <w:color w:val="000000"/>
        </w:rPr>
        <w:t>Wzór deklaracji o bezstronności i poufności stanowi załącznik nr 1 do niniejszego Regulaminu.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Przewodniczący Komisji Konkursowej informuje Wójta Gminy Milówka o okolicznościach powodujących wykluczenie członka Komisji z jej składu. 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Uczestnictwo w pracach Komisji jest nieodpłatne.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</w:rPr>
      </w:pPr>
      <w:r>
        <w:rPr>
          <w:rFonts w:eastAsia="Times New Roman" w:cs="Times New Roman" w:ascii="Times New Roman" w:hAnsi="Times New Roman"/>
          <w:b/>
        </w:rPr>
        <w:t>§ 4.</w:t>
      </w:r>
    </w:p>
    <w:p>
      <w:pPr>
        <w:pStyle w:val="Normal"/>
        <w:numPr>
          <w:ilvl w:val="0"/>
          <w:numId w:val="5"/>
        </w:numPr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Pracami Komisji Konkursowej kieruje Przewodniczący, a w przypadku nieobecności Przewodniczącego wyznaczony przez niego Członek Komisji. Z posiedzeń Komisji Konkursowej sporządza się protokół. </w:t>
      </w:r>
    </w:p>
    <w:p>
      <w:pPr>
        <w:pStyle w:val="Normal"/>
        <w:numPr>
          <w:ilvl w:val="0"/>
          <w:numId w:val="5"/>
        </w:numPr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Każdy z członków Komisji informowany jest o terminie posiedzenia Komisji Konkursowej telefonicznie lub poprzez e-mail co najmniej dwa dni przed posiedzeniem. </w:t>
      </w:r>
    </w:p>
    <w:p>
      <w:pPr>
        <w:pStyle w:val="Normal"/>
        <w:numPr>
          <w:ilvl w:val="0"/>
          <w:numId w:val="5"/>
        </w:numPr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Przewodniczący Komisji Konkursowej jest odpowiedzialny za zapewnienie podczas prac Komisji bezstronności i przejrzystości. </w:t>
      </w:r>
    </w:p>
    <w:p>
      <w:pPr>
        <w:pStyle w:val="Normal"/>
        <w:numPr>
          <w:ilvl w:val="0"/>
          <w:numId w:val="5"/>
        </w:numPr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Do zadań Przewodniczącego Komisji należy w szczególności:</w:t>
      </w:r>
    </w:p>
    <w:p>
      <w:pPr>
        <w:pStyle w:val="Normal"/>
        <w:numPr>
          <w:ilvl w:val="0"/>
          <w:numId w:val="6"/>
        </w:numPr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reprezentowanie Komisji na zewnątrz;</w:t>
      </w:r>
    </w:p>
    <w:p>
      <w:pPr>
        <w:pStyle w:val="Normal"/>
        <w:numPr>
          <w:ilvl w:val="0"/>
          <w:numId w:val="6"/>
        </w:numPr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ustalenie terminu i miejsca posiedzeń Komisji;</w:t>
      </w:r>
    </w:p>
    <w:p>
      <w:pPr>
        <w:pStyle w:val="Normal"/>
        <w:numPr>
          <w:ilvl w:val="0"/>
          <w:numId w:val="6"/>
        </w:numPr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zwołanie i prowadzenie posiedzenia Komisji;</w:t>
      </w:r>
    </w:p>
    <w:p>
      <w:pPr>
        <w:pStyle w:val="Normal"/>
        <w:numPr>
          <w:ilvl w:val="0"/>
          <w:numId w:val="6"/>
        </w:numPr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zapewnienie sprawnego i zgodnego z zasadami postępowania konkursowego;</w:t>
      </w:r>
    </w:p>
    <w:p>
      <w:pPr>
        <w:pStyle w:val="Normal"/>
        <w:numPr>
          <w:ilvl w:val="0"/>
          <w:numId w:val="6"/>
        </w:numPr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nadzorowanie prawidłowości sporządzania protokołu z posiedzenia Komisji,</w:t>
      </w:r>
    </w:p>
    <w:p>
      <w:pPr>
        <w:pStyle w:val="Normal"/>
        <w:numPr>
          <w:ilvl w:val="0"/>
          <w:numId w:val="6"/>
        </w:numPr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przedstawienie Burmistrzowi protokołu z prac Komisji.</w:t>
      </w:r>
    </w:p>
    <w:p>
      <w:pPr>
        <w:pStyle w:val="Normal"/>
        <w:numPr>
          <w:ilvl w:val="0"/>
          <w:numId w:val="5"/>
        </w:numPr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Każda z osób powołana do składu Komisji ma obowiązek uczestniczenia w posiedzeniach </w:t>
        <w:br/>
        <w:t xml:space="preserve">i pracach Komisji. </w:t>
      </w:r>
    </w:p>
    <w:p>
      <w:pPr>
        <w:pStyle w:val="Normal"/>
        <w:numPr>
          <w:ilvl w:val="0"/>
          <w:numId w:val="5"/>
        </w:numPr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Członkowie Komisji zobowiązani są wykonywać swoje obowiązki sumiennie, prawnie, dokładnie i bezstronnie, z uwzględnieniem przepisów prawa powszechnie obowiązującego.</w:t>
      </w:r>
    </w:p>
    <w:p>
      <w:pPr>
        <w:pStyle w:val="Normal"/>
        <w:numPr>
          <w:ilvl w:val="0"/>
          <w:numId w:val="5"/>
        </w:numPr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Prawa i obowiązki członków Komisji są równe.</w:t>
      </w:r>
    </w:p>
    <w:p>
      <w:pPr>
        <w:pStyle w:val="Normal"/>
        <w:numPr>
          <w:ilvl w:val="0"/>
          <w:numId w:val="5"/>
        </w:numPr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Członkowie Komisji są niezależni w zakresie opinii.</w:t>
      </w:r>
    </w:p>
    <w:p>
      <w:pPr>
        <w:pStyle w:val="Normal"/>
        <w:numPr>
          <w:ilvl w:val="0"/>
          <w:numId w:val="5"/>
        </w:numPr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Komisja Konkursowa działa na posiedzeniach zamkniętych, bez udziału wnioskodawców.</w:t>
      </w:r>
    </w:p>
    <w:p>
      <w:pPr>
        <w:pStyle w:val="Normal"/>
        <w:numPr>
          <w:ilvl w:val="0"/>
          <w:numId w:val="5"/>
        </w:numPr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Komisja podejmuje prace, gdy w posiedzeniu bierze udział co najmniej połowa jej składu.</w:t>
      </w:r>
    </w:p>
    <w:p>
      <w:pPr>
        <w:pStyle w:val="Normal"/>
        <w:numPr>
          <w:ilvl w:val="0"/>
          <w:numId w:val="5"/>
        </w:numPr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W sprawach proceduralnych komisja podejmuje decyzje w głosowaniu jawnym, zwykłą większością głosów. W przypadku równej liczby głosów rozstrzyga głos Przewodniczącego.</w:t>
      </w:r>
    </w:p>
    <w:p>
      <w:pPr>
        <w:pStyle w:val="Normal"/>
        <w:numPr>
          <w:ilvl w:val="0"/>
          <w:numId w:val="5"/>
        </w:numPr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Wydawanie opinii poprzedza głosowanie poprzez podniesienie ręki.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</w:rPr>
      </w:pPr>
      <w:r>
        <w:rPr>
          <w:rFonts w:eastAsia="Times New Roman" w:cs="Times New Roman" w:ascii="Times New Roman" w:hAnsi="Times New Roman"/>
          <w:b/>
        </w:rPr>
        <w:t>§ 5.</w:t>
      </w:r>
    </w:p>
    <w:p>
      <w:pPr>
        <w:pStyle w:val="Normal"/>
        <w:numPr>
          <w:ilvl w:val="0"/>
          <w:numId w:val="7"/>
        </w:numPr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Komisja Konkursowa:</w:t>
      </w:r>
    </w:p>
    <w:p>
      <w:pPr>
        <w:pStyle w:val="Normal"/>
        <w:numPr>
          <w:ilvl w:val="0"/>
          <w:numId w:val="8"/>
        </w:numPr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ustala finalną liczbę złożonych wniosków;</w:t>
      </w:r>
    </w:p>
    <w:p>
      <w:pPr>
        <w:pStyle w:val="Normal"/>
        <w:numPr>
          <w:ilvl w:val="0"/>
          <w:numId w:val="8"/>
        </w:numPr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dokonuje oceny merytoryczne wniosków;</w:t>
      </w:r>
    </w:p>
    <w:p>
      <w:pPr>
        <w:pStyle w:val="Normal"/>
        <w:numPr>
          <w:ilvl w:val="0"/>
          <w:numId w:val="8"/>
        </w:numPr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proponuje wybór najkorzystniejszych wniosków wraz z podziałem środków </w:t>
        <w:br/>
        <w:t>i przedstawia swoją propozycję Burmistrzowi Radzymina.</w:t>
      </w:r>
    </w:p>
    <w:p>
      <w:pPr>
        <w:pStyle w:val="Normal"/>
        <w:numPr>
          <w:ilvl w:val="0"/>
          <w:numId w:val="7"/>
        </w:numPr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Członkowie Komisji Konkursowej dokonują oceny merytorycznej złożonych wniosków, </w:t>
        <w:br/>
        <w:t xml:space="preserve">a w szczególności analizują merytoryczną zawartość projektów uwzględniając kryteria zawarte w Ogłoszeniu o naborze. </w:t>
      </w:r>
    </w:p>
    <w:p>
      <w:pPr>
        <w:pStyle w:val="Normal"/>
        <w:numPr>
          <w:ilvl w:val="0"/>
          <w:numId w:val="7"/>
        </w:numPr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Członkowie Komisji w toku dokonywania oceny merytorycznej złożonych wniosków mają prawo żądać od podmiotów uprawnionych, w określonym przez siebie terminie, dodatkowych informacji i wyjaśnień, dotyczących złożonych wniosków oraz dodatkowych dokumentów potwierdzających ich treść. W sytuacji, gdy Wnioskodawca nie złoży oczekiwanych informacji, bądź nie uzupełni dokumentacji we wskazanym terminie, wniosek nie podlega dalszej ocenie. </w:t>
      </w:r>
    </w:p>
    <w:p>
      <w:pPr>
        <w:pStyle w:val="Normal"/>
        <w:numPr>
          <w:ilvl w:val="0"/>
          <w:numId w:val="7"/>
        </w:numPr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Ocena merytoryczna wniosków dokonywana jest indywidualnie przez każdego członka Komisji Konkursowej poprzez przyznanie określonej liczby punktów na Karcie oceny merytorycznej wniosku, którego wzór stanowi Załącznik nr 5 do niniejszego zarządzenia. Ocena końcowa danego wniosku jest średnią arytmetyczną ocen poszczególnych członków Komisji Konkursowej.</w:t>
      </w:r>
    </w:p>
    <w:p>
      <w:pPr>
        <w:pStyle w:val="Normal"/>
        <w:numPr>
          <w:ilvl w:val="0"/>
          <w:numId w:val="7"/>
        </w:numPr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Odrzuceniu podlegają projekty, które przy ocenie merytorycznej nie uzyskały minimum 70% maksymalnej liczby punktów.</w:t>
      </w:r>
    </w:p>
    <w:p>
      <w:pPr>
        <w:pStyle w:val="Normal"/>
        <w:numPr>
          <w:ilvl w:val="0"/>
          <w:numId w:val="7"/>
        </w:numPr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W przypadku niskiej oceny złożonych wniosków Komisja Konkursowa może nie rekomendować Burmistrzowi żadnego z nich lub rekomendować wnioski na kwotę niższą od przeznaczonej na wsparcie projektów w przedmiotowym konkursie.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</w:rPr>
      </w:pPr>
      <w:r>
        <w:rPr>
          <w:rFonts w:eastAsia="Times New Roman" w:cs="Times New Roman" w:ascii="Times New Roman" w:hAnsi="Times New Roman"/>
          <w:b/>
        </w:rPr>
        <w:t>§ 6.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W razie, gdy w wyniku ogłoszonego naboru złożony został tylko jeden wniosek, Komisja Konkursowa może przyjąć ten wniosek, jeżeli stwierdzi, że spełnia on wymagania określone </w:t>
        <w:br/>
        <w:t>w naborze.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b/>
        </w:rPr>
        <w:t>§7.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W pracach Komisji mogą uczestniczyć z głosem doradczym, na zaproszenie Wójta Gminy Milówka  lub komisji osoby posiadające specjalistyczną wiedzę w dziedzinie realizacji zadań z zakresu sportu.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b/>
        </w:rPr>
        <w:t>§ 8.</w:t>
      </w:r>
    </w:p>
    <w:p>
      <w:pPr>
        <w:pStyle w:val="Normal"/>
        <w:numPr>
          <w:ilvl w:val="0"/>
          <w:numId w:val="9"/>
        </w:numPr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Z przebiegu pracy Komisji sporządza się protokół, który powinien zawierać: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imiona i nazwiska Członków Komisji Konkursowej;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podpisaną listę obecności;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liczbę zgłoszonych wniosków, w tym wniosków spełniających warunki określone </w:t>
        <w:br/>
        <w:t>w ogłoszeniu o naborze oraz liczbę wniosków odrzuconych;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wykaz wniosków do dofinansowania z uwzględnieniem wysokości proponowanej dotacji;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ewentualne uwagi Członków Komisji.</w:t>
      </w:r>
    </w:p>
    <w:p>
      <w:pPr>
        <w:pStyle w:val="Normal"/>
        <w:numPr>
          <w:ilvl w:val="0"/>
          <w:numId w:val="9"/>
        </w:numPr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Protokół podpisuje Przewodniczący Komisji Konkursowej.</w:t>
      </w:r>
    </w:p>
    <w:p>
      <w:pPr>
        <w:pStyle w:val="Normal"/>
        <w:numPr>
          <w:ilvl w:val="0"/>
          <w:numId w:val="9"/>
        </w:numPr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Integralną część protokołu stanowią załączniki: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oświadczenia Członków Komisji;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deklaracje bezstronności i poufności;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indywidualne karty oceny merytorycznej wniosków.</w:t>
      </w:r>
    </w:p>
    <w:p>
      <w:pPr>
        <w:pStyle w:val="Normal"/>
        <w:numPr>
          <w:ilvl w:val="0"/>
          <w:numId w:val="9"/>
        </w:numPr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Dokumentację z prac Komisji Konkursowej przechowuje się w Referacie Rozwoju Gminy Milówka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b/>
        </w:rPr>
        <w:br/>
        <w:t>§ 9.</w:t>
      </w:r>
    </w:p>
    <w:p>
      <w:pPr>
        <w:pStyle w:val="Normal"/>
        <w:numPr>
          <w:ilvl w:val="0"/>
          <w:numId w:val="10"/>
        </w:numPr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Przewodniczący Komisji Konkursowej, po zakończeniu prac Komisji, przekazuje niezwłocznie Wójtowi Gminy Milówka protokół z przebiegu naboru wraz ze wskazaniem propozycji wyboru projektów do realizacji i podziału środków finansowych przeznaczonych na realizację </w:t>
      </w:r>
      <w:r>
        <w:rPr>
          <w:rFonts w:cs="Times New Roman" w:ascii="Times New Roman" w:hAnsi="Times New Roman"/>
        </w:rPr>
        <w:t xml:space="preserve">zadań z zakresu wspierania rozwoju sportu w Gminie Milówka w 2023 roku </w:t>
      </w:r>
      <w:r>
        <w:rPr>
          <w:rFonts w:eastAsia="Times New Roman" w:cs="Times New Roman" w:ascii="Times New Roman" w:hAnsi="Times New Roman"/>
        </w:rPr>
        <w:t>(rekomendacje pozytywnie zaopiniowanych wniosków wraz z ich oceną punktową i propozycją wysokości dotacji).</w:t>
      </w:r>
    </w:p>
    <w:p>
      <w:pPr>
        <w:pStyle w:val="Normal"/>
        <w:numPr>
          <w:ilvl w:val="0"/>
          <w:numId w:val="10"/>
        </w:numPr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Wójt Gminy Milówka na podstawie opinii Komisji Konkursowej dokona ostatecznego wyboru wniosków i podziału środków finansowych. Od rozstrzygnięcia w zakresie wyboru wniosków do realizacji nie przysługuje odwołanie.</w:t>
      </w:r>
    </w:p>
    <w:p>
      <w:pPr>
        <w:pStyle w:val="Normal"/>
        <w:numPr>
          <w:ilvl w:val="0"/>
          <w:numId w:val="10"/>
        </w:numPr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</w:rPr>
        <w:t>Komisja Konkursowa ulega rozwiązaniu z dniem rozstrzygnięcia lub unieważnienia naboru.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Lato"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6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8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1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c376e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720bac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LibreOffice/7.5.5.2$Windows_X86_64 LibreOffice_project/ca8fe7424262805f223b9a2334bc7181abbcbf5e</Application>
  <AppVersion>15.0000</AppVersion>
  <Pages>3</Pages>
  <Words>982</Words>
  <Characters>6409</Characters>
  <CharactersWithSpaces>7369</CharactersWithSpaces>
  <Paragraphs>66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2023-01-26T14:08:00Z</dcterms:created>
  <dc:creator>Robert RW. Wiśniewski</dc:creator>
  <dc:description/>
  <dc:language>pl-PL</dc:language>
  <cp:lastModifiedBy/>
  <cp:lastPrinted>2023-08-16T08:05:54Z</cp:lastPrinted>
  <dcterms:modified xsi:type="dcterms:W3CDTF">2023-08-16T08:06:00Z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