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tabs>
          <w:tab w:val="clear" w:pos="708"/>
          <w:tab w:val="left" w:pos="0" w:leader="none"/>
        </w:tabs>
        <w:ind w:left="0" w:hanging="0"/>
        <w:jc w:val="center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Z A R Z Ą D Z E N I E   nr  0050  79/2023</w:t>
      </w:r>
    </w:p>
    <w:p>
      <w:pPr>
        <w:pStyle w:val="Wcicietrecitekstu"/>
        <w:ind w:left="0" w:hanging="0"/>
        <w:jc w:val="center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W ó j t a  G m i n y  M i l ó w k a</w:t>
      </w:r>
    </w:p>
    <w:p>
      <w:pPr>
        <w:pStyle w:val="Wcicietrecitekstu"/>
        <w:ind w:left="0" w:hanging="0"/>
        <w:jc w:val="center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z dnia 16 sierpnia  2023 r.</w:t>
      </w:r>
    </w:p>
    <w:p>
      <w:pPr>
        <w:pStyle w:val="Wcicietrecitekstu"/>
        <w:ind w:left="0" w:hanging="0"/>
        <w:jc w:val="center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ar-SA"/>
        </w:rPr>
        <w:t xml:space="preserve">w sprawie: </w:t>
      </w: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  <w:lang w:eastAsia="ar-SA"/>
        </w:rPr>
        <w:t>ogłoszenia drugiego</w:t>
      </w:r>
      <w:r>
        <w:rPr>
          <w:rFonts w:eastAsia="Times New Roman" w:cs="Arial" w:ascii="Arial" w:hAnsi="Arial"/>
          <w:b/>
          <w:color w:val="000000"/>
          <w:sz w:val="18"/>
          <w:szCs w:val="18"/>
          <w:shd w:fill="FFFFFF" w:val="clear"/>
          <w:lang w:eastAsia="ar-SA"/>
        </w:rPr>
        <w:t xml:space="preserve"> 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>konkursu ofert  na realizację zadań publicznych z zakresu wspierania rozwoju sportu w Gminie Milówka w 2023  roku oraz określenia trybu opiniowania ofert i regulaminu pracy Komisji Konkursowej.</w:t>
      </w:r>
    </w:p>
    <w:p>
      <w:pPr>
        <w:pStyle w:val="Normal"/>
        <w:rPr>
          <w:color w:val="000000"/>
        </w:rPr>
      </w:pPr>
      <w:r>
        <w:rPr>
          <w:color w:val="000000"/>
        </w:rPr>
      </w:r>
      <w:bookmarkStart w:id="0" w:name="_GoBack"/>
      <w:bookmarkStart w:id="1" w:name="_GoBack"/>
      <w:bookmarkEnd w:id="1"/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rFonts w:cs="Arial" w:ascii="Arial" w:hAnsi="Arial"/>
          <w:color w:val="000000"/>
          <w:sz w:val="18"/>
          <w:szCs w:val="18"/>
        </w:rPr>
        <w:t>Na podstawie art. 30 ust. 1 oraz art. 7 ust. 1 pkt 10 ustawy z dnia 8 marca 1990 r. o samorządzie gminnym ( t.j. Dz.U. z 2023 r., poz. 40 z późn. zm.), art. 27 ust. 1 ustawy z dnia 25 czerwca 2010 r. o sporcie (Dz. U. 2022 r. poz. 1599 z późn. zm..), uchwały Nr XXXIX/213/2022  Rady Gminy Milówka z dnia 31 stycznia 2022 r. w sprawie określenia warunków i trybu finansowania rozwoju sportu przez Gminę Milówka w związku z uchwałą Nr LXI/337/2023 Rady Gminy Milówka z dnia 06 lipca 2023 r. w sprawie zmiany uchwały Rady Gminy Milówka Nr XXXIX/213/2022 z dnia 31 stycznia 2022 r. w sprawie określenia warunków i trybu finansowania rozwoju sportu przez Gminę Milówka, Wójt Gminy Milówka zarządza się, co następuje: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Web"/>
        <w:shd w:val="clear" w:color="auto" w:fill="FFFFFF"/>
        <w:spacing w:beforeAutospacing="0" w:before="150" w:afterAutospacing="0" w:after="0"/>
        <w:jc w:val="center"/>
        <w:textAlignment w:val="baseline"/>
        <w:rPr>
          <w:color w:val="000000"/>
        </w:rPr>
      </w:pPr>
      <w:r>
        <w:rPr>
          <w:rFonts w:cs="Arial" w:ascii="Arial" w:hAnsi="Arial"/>
          <w:color w:val="000000"/>
          <w:sz w:val="18"/>
          <w:szCs w:val="18"/>
        </w:rPr>
        <w:t>§ 1.</w:t>
      </w:r>
    </w:p>
    <w:p>
      <w:pPr>
        <w:pStyle w:val="NormalWeb"/>
        <w:shd w:val="clear" w:color="auto" w:fill="FFFFFF"/>
        <w:spacing w:beforeAutospacing="0" w:before="150" w:afterAutospacing="0" w:after="0"/>
        <w:jc w:val="both"/>
        <w:textAlignment w:val="baseline"/>
        <w:rPr>
          <w:color w:val="000000"/>
        </w:rPr>
      </w:pPr>
      <w:r>
        <w:rPr>
          <w:rFonts w:cs="Arial" w:ascii="Arial" w:hAnsi="Arial"/>
          <w:color w:val="000000"/>
          <w:sz w:val="18"/>
          <w:szCs w:val="18"/>
        </w:rPr>
        <w:t>Ogłasza się drugi konkurs ofert na realizację zadań publicznych z zakresu wspierania rozwoju sportu w Gminie Milówka w 2023 roku, zgodnie z treścią ogłoszenia stanowiącego załącznik nr 1 do niniejszego Zarządzenia.</w:t>
      </w:r>
    </w:p>
    <w:p>
      <w:pPr>
        <w:pStyle w:val="NormalWeb"/>
        <w:shd w:val="clear" w:color="auto" w:fill="FFFFFF"/>
        <w:spacing w:beforeAutospacing="0" w:before="150" w:afterAutospacing="0" w:after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Web"/>
        <w:shd w:val="clear" w:color="auto" w:fill="FFFFFF"/>
        <w:spacing w:beforeAutospacing="0" w:before="150" w:afterAutospacing="0" w:after="0"/>
        <w:jc w:val="center"/>
        <w:textAlignment w:val="baseline"/>
        <w:rPr>
          <w:color w:val="000000"/>
        </w:rPr>
      </w:pPr>
      <w:r>
        <w:rPr>
          <w:rFonts w:cs="Arial" w:ascii="Arial" w:hAnsi="Arial"/>
          <w:color w:val="000000"/>
          <w:sz w:val="18"/>
          <w:szCs w:val="18"/>
        </w:rPr>
        <w:t>§ 2.</w:t>
      </w:r>
    </w:p>
    <w:p>
      <w:pPr>
        <w:pStyle w:val="NormalWeb"/>
        <w:shd w:val="clear" w:color="auto" w:fill="FFFFFF"/>
        <w:spacing w:beforeAutospacing="0" w:before="150" w:afterAutospacing="0" w:after="0"/>
        <w:jc w:val="both"/>
        <w:textAlignment w:val="baseline"/>
        <w:rPr>
          <w:color w:val="000000"/>
        </w:rPr>
      </w:pPr>
      <w:r>
        <w:rPr>
          <w:rFonts w:cs="Arial" w:ascii="Arial" w:hAnsi="Arial"/>
          <w:color w:val="000000"/>
          <w:sz w:val="18"/>
          <w:szCs w:val="18"/>
        </w:rPr>
        <w:t>1. Na zadania o których mowa w § 1 Wójt Gminy Milówka przekaże dotację w formie wsparcia realizacji celu publicznego podmiotom wyłonionym zgodnie z procedurą konkursową określoną w ogłoszeniu na podstawie umowy.</w:t>
        <w:br/>
        <w:br/>
        <w:t>2. Zadania będą współfinansowane ze środków określonych w budżecie gminnym na rok 2023. </w:t>
      </w:r>
    </w:p>
    <w:p>
      <w:pPr>
        <w:pStyle w:val="NormalWeb"/>
        <w:shd w:val="clear" w:color="auto" w:fill="FFFFFF"/>
        <w:spacing w:beforeAutospacing="0" w:before="150" w:afterAutospacing="0" w:after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Web"/>
        <w:shd w:val="clear" w:color="auto" w:fill="FFFFFF"/>
        <w:spacing w:beforeAutospacing="0" w:before="150" w:afterAutospacing="0" w:after="0"/>
        <w:jc w:val="center"/>
        <w:textAlignment w:val="baseline"/>
        <w:rPr>
          <w:color w:val="000000"/>
        </w:rPr>
      </w:pPr>
      <w:r>
        <w:rPr>
          <w:rFonts w:cs="Arial" w:ascii="Arial" w:hAnsi="Arial"/>
          <w:color w:val="000000"/>
          <w:sz w:val="18"/>
          <w:szCs w:val="18"/>
        </w:rPr>
        <w:t>§ 3.</w:t>
      </w:r>
    </w:p>
    <w:p>
      <w:pPr>
        <w:pStyle w:val="NormalWeb"/>
        <w:shd w:val="clear" w:color="auto" w:fill="FFFFFF"/>
        <w:spacing w:beforeAutospacing="0" w:before="150" w:afterAutospacing="0" w:after="0"/>
        <w:textAlignment w:val="baseline"/>
        <w:rPr>
          <w:color w:val="000000"/>
        </w:rPr>
      </w:pPr>
      <w:r>
        <w:rPr>
          <w:rFonts w:cs="Arial" w:ascii="Arial" w:hAnsi="Arial"/>
          <w:color w:val="000000"/>
          <w:sz w:val="18"/>
          <w:szCs w:val="18"/>
        </w:rPr>
        <w:t>1. Wprowadza się do niniejszego Zarządzenia  dodatkowo: załączniki nr 3 i nr 4 określające tryb opiniowania ofert oraz załącznik nr 6 stanowiący regulamin pracy Komisji Konkursowej.</w:t>
        <w:br/>
        <w:br/>
        <w:t>2. Ogłoszenia wyników otwartego konkursu ofert dokona Wójt Gminy Milówka.</w:t>
      </w:r>
    </w:p>
    <w:p>
      <w:pPr>
        <w:pStyle w:val="NormalWeb"/>
        <w:shd w:val="clear" w:color="auto" w:fill="FFFFFF"/>
        <w:spacing w:beforeAutospacing="0" w:before="150" w:afterAutospacing="0" w:after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Web"/>
        <w:shd w:val="clear" w:color="auto" w:fill="FFFFFF"/>
        <w:spacing w:beforeAutospacing="0" w:before="150" w:afterAutospacing="0" w:after="0"/>
        <w:jc w:val="center"/>
        <w:textAlignment w:val="baseline"/>
        <w:rPr>
          <w:color w:val="000000"/>
        </w:rPr>
      </w:pPr>
      <w:r>
        <w:rPr>
          <w:rFonts w:cs="Arial" w:ascii="Arial" w:hAnsi="Arial"/>
          <w:color w:val="000000"/>
          <w:sz w:val="18"/>
          <w:szCs w:val="18"/>
        </w:rPr>
        <w:t>§ 4.</w:t>
      </w:r>
    </w:p>
    <w:p>
      <w:pPr>
        <w:pStyle w:val="NormalWeb"/>
        <w:shd w:val="clear" w:color="auto" w:fill="FFFFFF"/>
        <w:spacing w:beforeAutospacing="0" w:before="150" w:afterAutospacing="0" w:after="0"/>
        <w:textAlignment w:val="baseline"/>
        <w:rPr>
          <w:color w:val="000000"/>
        </w:rPr>
      </w:pPr>
      <w:r>
        <w:rPr>
          <w:rFonts w:cs="Arial" w:ascii="Arial" w:hAnsi="Arial"/>
          <w:color w:val="000000"/>
          <w:sz w:val="18"/>
          <w:szCs w:val="18"/>
        </w:rPr>
        <w:t>Ogłoszenie o konkursie publikuje się poprzez jego zamieszczenie:</w:t>
        <w:br/>
        <w:br/>
        <w:t xml:space="preserve">1)  w Biuletynie Informacji Publicznej </w:t>
        <w:br/>
        <w:br/>
        <w:t>2)  na tablicy ogłoszeń w Urzędzie Gminy Milówka.</w:t>
      </w:r>
    </w:p>
    <w:p>
      <w:pPr>
        <w:pStyle w:val="NormalWeb"/>
        <w:shd w:val="clear" w:color="auto" w:fill="FFFFFF"/>
        <w:spacing w:beforeAutospacing="0" w:before="150" w:afterAutospacing="0" w:after="0"/>
        <w:textAlignment w:val="baseline"/>
        <w:rPr>
          <w:color w:val="000000"/>
        </w:rPr>
      </w:pPr>
      <w:r>
        <w:rPr>
          <w:rFonts w:cs="Arial" w:ascii="Arial" w:hAnsi="Arial"/>
          <w:color w:val="000000"/>
          <w:sz w:val="18"/>
          <w:szCs w:val="18"/>
        </w:rPr>
        <w:t>3) na stronie Urzędu Gminy Milówka</w:t>
      </w:r>
    </w:p>
    <w:p>
      <w:pPr>
        <w:pStyle w:val="NormalWeb"/>
        <w:shd w:val="clear" w:color="auto" w:fill="FFFFFF"/>
        <w:spacing w:beforeAutospacing="0" w:before="150" w:afterAutospacing="0" w:after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Web"/>
        <w:shd w:val="clear" w:color="auto" w:fill="FFFFFF"/>
        <w:spacing w:beforeAutospacing="0" w:before="150" w:afterAutospacing="0" w:after="0"/>
        <w:jc w:val="center"/>
        <w:textAlignment w:val="baseline"/>
        <w:rPr>
          <w:color w:val="000000"/>
        </w:rPr>
      </w:pPr>
      <w:r>
        <w:rPr>
          <w:rFonts w:cs="Arial" w:ascii="Arial" w:hAnsi="Arial"/>
          <w:color w:val="000000"/>
          <w:sz w:val="18"/>
          <w:szCs w:val="18"/>
        </w:rPr>
        <w:t>§5.</w:t>
      </w:r>
    </w:p>
    <w:p>
      <w:pPr>
        <w:pStyle w:val="NormalWeb"/>
        <w:shd w:val="clear" w:color="auto" w:fill="FFFFFF"/>
        <w:spacing w:beforeAutospacing="0" w:before="150" w:afterAutospacing="0" w:after="0"/>
        <w:textAlignment w:val="baseline"/>
        <w:rPr>
          <w:color w:val="000000"/>
        </w:rPr>
      </w:pPr>
      <w:r>
        <w:rPr>
          <w:rFonts w:cs="Arial" w:ascii="Arial" w:hAnsi="Arial"/>
          <w:color w:val="000000"/>
          <w:sz w:val="18"/>
          <w:szCs w:val="18"/>
        </w:rPr>
        <w:t>Wykonanie Zarządzenia powierza się pracownikowi Referatu Rozwoju Gminy Milówka.</w:t>
      </w:r>
    </w:p>
    <w:p>
      <w:pPr>
        <w:pStyle w:val="NormalWeb"/>
        <w:shd w:val="clear" w:color="auto" w:fill="FFFFFF"/>
        <w:spacing w:beforeAutospacing="0" w:before="150" w:afterAutospacing="0" w:after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Web"/>
        <w:shd w:val="clear" w:color="auto" w:fill="FFFFFF"/>
        <w:spacing w:beforeAutospacing="0" w:before="150" w:afterAutospacing="0" w:after="0"/>
        <w:jc w:val="center"/>
        <w:textAlignment w:val="baseline"/>
        <w:rPr>
          <w:color w:val="000000"/>
        </w:rPr>
      </w:pPr>
      <w:r>
        <w:rPr>
          <w:rFonts w:cs="Arial" w:ascii="Arial" w:hAnsi="Arial"/>
          <w:color w:val="000000"/>
          <w:sz w:val="18"/>
          <w:szCs w:val="18"/>
        </w:rPr>
        <w:t>§ 6.</w:t>
      </w:r>
    </w:p>
    <w:p>
      <w:pPr>
        <w:pStyle w:val="NormalWeb"/>
        <w:shd w:val="clear" w:color="auto" w:fill="FFFFFF"/>
        <w:spacing w:beforeAutospacing="0" w:before="150" w:afterAutospacing="0" w:after="0"/>
        <w:textAlignment w:val="baseline"/>
        <w:rPr>
          <w:color w:val="000000"/>
        </w:rPr>
      </w:pPr>
      <w:r>
        <w:rPr>
          <w:rFonts w:cs="Arial" w:ascii="Arial" w:hAnsi="Arial"/>
          <w:color w:val="000000"/>
          <w:sz w:val="18"/>
          <w:szCs w:val="18"/>
        </w:rPr>
        <w:t>Zarządzenie wchodzi w życie z dniem podpisania.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Znak" w:customStyle="1">
    <w:name w:val="Tekst podstawowy wcięty Znak"/>
    <w:basedOn w:val="DefaultParagraphFont"/>
    <w:uiPriority w:val="99"/>
    <w:semiHidden/>
    <w:qFormat/>
    <w:rsid w:val="00015732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015732"/>
    <w:pPr>
      <w:spacing w:before="0" w:after="120"/>
      <w:ind w:left="283" w:hanging="0"/>
    </w:pPr>
    <w:rPr/>
  </w:style>
  <w:style w:type="paragraph" w:styleId="NormalWeb">
    <w:name w:val="Normal (Web)"/>
    <w:basedOn w:val="Normal"/>
    <w:uiPriority w:val="99"/>
    <w:unhideWhenUsed/>
    <w:qFormat/>
    <w:rsid w:val="0001573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LibreOffice/7.5.5.2$Windows_X86_64 LibreOffice_project/ca8fe7424262805f223b9a2334bc7181abbcbf5e</Application>
  <AppVersion>15.0000</AppVersion>
  <Pages>1</Pages>
  <Words>363</Words>
  <Characters>1784</Characters>
  <CharactersWithSpaces>2148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2023-02-01T09:55:00Z</dcterms:created>
  <dc:creator>lucyna.grzegorzek</dc:creator>
  <dc:description/>
  <dc:language>pl-PL</dc:language>
  <cp:lastModifiedBy/>
  <cp:lastPrinted>2023-08-16T07:56:42Z</cp:lastPrinted>
  <dcterms:modified xsi:type="dcterms:W3CDTF">2023-08-16T07:55:23Z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